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BA836" w14:textId="00AAE83C" w:rsidR="00703D2E" w:rsidRPr="00703D2E" w:rsidRDefault="00703D2E" w:rsidP="00703D2E">
      <w:pPr>
        <w:pStyle w:val="Title"/>
      </w:pPr>
      <w:r w:rsidRPr="00703D2E">
        <w:t>Innovative Teaching and Learning Awards</w:t>
      </w:r>
    </w:p>
    <w:p w14:paraId="761B5F93" w14:textId="0F6484DF" w:rsidR="00703D2E" w:rsidRPr="00703D2E" w:rsidRDefault="00703D2E" w:rsidP="00703D2E">
      <w:pPr>
        <w:pStyle w:val="Subtitle"/>
        <w:spacing w:after="240"/>
      </w:pPr>
      <w:r w:rsidRPr="00703D2E">
        <w:t>Full Application</w:t>
      </w:r>
      <w:r>
        <w:t xml:space="preserve"> Template</w:t>
      </w:r>
    </w:p>
    <w:tbl>
      <w:tblPr>
        <w:tblStyle w:val="PlainTable2"/>
        <w:tblW w:w="9344" w:type="dxa"/>
        <w:tblLayout w:type="fixed"/>
        <w:tblLook w:val="04A0" w:firstRow="1" w:lastRow="0" w:firstColumn="1" w:lastColumn="0" w:noHBand="0" w:noVBand="1"/>
      </w:tblPr>
      <w:tblGrid>
        <w:gridCol w:w="9344"/>
      </w:tblGrid>
      <w:tr w:rsidR="00703D2E" w:rsidRPr="00703D2E" w14:paraId="418D6677" w14:textId="77777777" w:rsidTr="00703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01F788E7" w14:textId="1896BF6B" w:rsidR="00703D2E" w:rsidRPr="00703D2E" w:rsidRDefault="00703D2E" w:rsidP="00703D2E">
            <w:pPr>
              <w:rPr>
                <w:rFonts w:cs="Open Sans"/>
                <w:color w:val="000000"/>
                <w:szCs w:val="20"/>
              </w:rPr>
            </w:pPr>
            <w:r w:rsidRPr="00703D2E">
              <w:rPr>
                <w:rFonts w:cs="Open Sans"/>
                <w:color w:val="000000"/>
                <w:szCs w:val="20"/>
              </w:rPr>
              <w:t>Applicant Name(s):</w:t>
            </w:r>
          </w:p>
          <w:p w14:paraId="104BA88A" w14:textId="325DECC2" w:rsidR="00703D2E" w:rsidRPr="00703D2E" w:rsidRDefault="00703D2E" w:rsidP="00703D2E">
            <w:pPr>
              <w:ind w:left="720"/>
              <w:rPr>
                <w:rFonts w:cs="Open Sans"/>
                <w:b w:val="0"/>
                <w:bCs w:val="0"/>
                <w:color w:val="000000"/>
                <w:szCs w:val="20"/>
              </w:rPr>
            </w:pPr>
          </w:p>
        </w:tc>
      </w:tr>
      <w:tr w:rsidR="00703D2E" w:rsidRPr="00703D2E" w14:paraId="09E623E3" w14:textId="77777777" w:rsidTr="0070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68A0B3C7" w14:textId="0B8F6EB5" w:rsidR="00703D2E" w:rsidRPr="00703D2E" w:rsidRDefault="00703D2E" w:rsidP="00703D2E">
            <w:pPr>
              <w:rPr>
                <w:rFonts w:cs="Open Sans"/>
                <w:color w:val="000000"/>
                <w:szCs w:val="20"/>
              </w:rPr>
            </w:pPr>
            <w:r w:rsidRPr="00703D2E">
              <w:rPr>
                <w:rFonts w:cs="Open Sans"/>
                <w:color w:val="000000"/>
                <w:szCs w:val="20"/>
              </w:rPr>
              <w:t>Course(s):</w:t>
            </w:r>
          </w:p>
          <w:p w14:paraId="27F1FF91" w14:textId="77777777" w:rsidR="00703D2E" w:rsidRPr="00703D2E" w:rsidRDefault="00703D2E" w:rsidP="00703D2E">
            <w:pPr>
              <w:ind w:left="720"/>
              <w:rPr>
                <w:rFonts w:cs="Open Sans"/>
                <w:b w:val="0"/>
                <w:bCs w:val="0"/>
                <w:iCs/>
                <w:color w:val="000000"/>
                <w:szCs w:val="20"/>
              </w:rPr>
            </w:pPr>
          </w:p>
        </w:tc>
      </w:tr>
      <w:tr w:rsidR="00703D2E" w:rsidRPr="00703D2E" w14:paraId="35FE3829" w14:textId="77777777" w:rsidTr="00703D2E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2A154AC6" w14:textId="77777777" w:rsidR="00703D2E" w:rsidRDefault="00703D2E" w:rsidP="00703D2E">
            <w:pPr>
              <w:rPr>
                <w:rFonts w:cs="Open Sans"/>
                <w:b w:val="0"/>
                <w:bCs w:val="0"/>
                <w:color w:val="000000"/>
                <w:szCs w:val="20"/>
              </w:rPr>
            </w:pPr>
            <w:r w:rsidRPr="00703D2E">
              <w:rPr>
                <w:rFonts w:cs="Open Sans"/>
                <w:color w:val="000000"/>
                <w:szCs w:val="20"/>
              </w:rPr>
              <w:t>Project Title:</w:t>
            </w:r>
          </w:p>
          <w:p w14:paraId="5CFB7682" w14:textId="118157E3" w:rsidR="00703D2E" w:rsidRPr="00703D2E" w:rsidRDefault="00703D2E" w:rsidP="00703D2E">
            <w:pPr>
              <w:ind w:left="720"/>
              <w:rPr>
                <w:rFonts w:cs="Open Sans"/>
                <w:b w:val="0"/>
                <w:bCs w:val="0"/>
                <w:color w:val="000000"/>
                <w:szCs w:val="20"/>
              </w:rPr>
            </w:pPr>
          </w:p>
        </w:tc>
      </w:tr>
      <w:tr w:rsidR="00703D2E" w:rsidRPr="00703D2E" w14:paraId="40C3EB8A" w14:textId="77777777" w:rsidTr="0070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74BD5C0D" w14:textId="19BA9C51" w:rsidR="00703D2E" w:rsidRPr="00703D2E" w:rsidRDefault="00703D2E" w:rsidP="00703D2E">
            <w:pPr>
              <w:rPr>
                <w:rFonts w:cs="Open Sans"/>
                <w:color w:val="000000"/>
                <w:szCs w:val="20"/>
              </w:rPr>
            </w:pPr>
            <w:r w:rsidRPr="00703D2E">
              <w:rPr>
                <w:rFonts w:cs="Open Sans"/>
                <w:color w:val="000000"/>
                <w:szCs w:val="20"/>
              </w:rPr>
              <w:t>Project Goals:</w:t>
            </w:r>
          </w:p>
          <w:p w14:paraId="3F51D0CC" w14:textId="77777777" w:rsidR="00703D2E" w:rsidRPr="00703D2E" w:rsidRDefault="00703D2E" w:rsidP="00703D2E">
            <w:pPr>
              <w:ind w:left="720"/>
              <w:rPr>
                <w:rFonts w:cs="Open Sans"/>
                <w:b w:val="0"/>
                <w:bCs w:val="0"/>
                <w:color w:val="000000"/>
                <w:szCs w:val="20"/>
              </w:rPr>
            </w:pPr>
          </w:p>
        </w:tc>
      </w:tr>
      <w:tr w:rsidR="00703D2E" w:rsidRPr="00703D2E" w14:paraId="6EFB8746" w14:textId="77777777" w:rsidTr="00703D2E">
        <w:trPr>
          <w:trHeight w:val="2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372FE746" w14:textId="77777777" w:rsidR="00703D2E" w:rsidRPr="00703D2E" w:rsidRDefault="00703D2E" w:rsidP="00703D2E">
            <w:pPr>
              <w:rPr>
                <w:rFonts w:cs="Open Sans"/>
                <w:color w:val="000000"/>
                <w:szCs w:val="20"/>
              </w:rPr>
            </w:pPr>
            <w:r w:rsidRPr="00703D2E">
              <w:rPr>
                <w:rFonts w:cs="Open Sans"/>
                <w:color w:val="000000"/>
                <w:szCs w:val="20"/>
              </w:rPr>
              <w:t>Overview of innovation idea:</w:t>
            </w:r>
          </w:p>
          <w:p w14:paraId="71D762F0" w14:textId="77777777" w:rsidR="00703D2E" w:rsidRPr="00703D2E" w:rsidRDefault="00703D2E" w:rsidP="00703D2E">
            <w:pPr>
              <w:ind w:left="720"/>
              <w:rPr>
                <w:rFonts w:cs="Open Sans"/>
                <w:b w:val="0"/>
                <w:bCs w:val="0"/>
                <w:color w:val="000000"/>
                <w:szCs w:val="20"/>
              </w:rPr>
            </w:pPr>
          </w:p>
        </w:tc>
      </w:tr>
      <w:tr w:rsidR="00703D2E" w:rsidRPr="00703D2E" w14:paraId="212A1491" w14:textId="77777777" w:rsidTr="0070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42816C76" w14:textId="5271D57F" w:rsidR="00703D2E" w:rsidRPr="00703D2E" w:rsidRDefault="00703D2E" w:rsidP="00703D2E">
            <w:pPr>
              <w:rPr>
                <w:rFonts w:cs="Open Sans"/>
                <w:color w:val="000000"/>
                <w:szCs w:val="20"/>
              </w:rPr>
            </w:pPr>
            <w:r w:rsidRPr="00703D2E">
              <w:rPr>
                <w:rFonts w:cs="Open Sans"/>
                <w:color w:val="000000"/>
                <w:szCs w:val="20"/>
              </w:rPr>
              <w:lastRenderedPageBreak/>
              <w:t>Objectives:</w:t>
            </w:r>
          </w:p>
          <w:p w14:paraId="52DDC70D" w14:textId="77777777" w:rsidR="00703D2E" w:rsidRPr="00703D2E" w:rsidRDefault="00703D2E" w:rsidP="00703D2E">
            <w:pPr>
              <w:ind w:left="720"/>
              <w:rPr>
                <w:rFonts w:cs="Open Sans"/>
                <w:b w:val="0"/>
                <w:bCs w:val="0"/>
                <w:color w:val="000000"/>
                <w:szCs w:val="20"/>
              </w:rPr>
            </w:pPr>
          </w:p>
        </w:tc>
      </w:tr>
      <w:tr w:rsidR="00703D2E" w:rsidRPr="00703D2E" w14:paraId="540AD480" w14:textId="77777777" w:rsidTr="00703D2E">
        <w:trPr>
          <w:trHeight w:val="2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6663C628" w14:textId="77777777" w:rsidR="00703D2E" w:rsidRPr="00703D2E" w:rsidRDefault="00703D2E" w:rsidP="00703D2E">
            <w:pPr>
              <w:rPr>
                <w:rFonts w:cs="Open Sans"/>
                <w:color w:val="000000"/>
                <w:szCs w:val="20"/>
              </w:rPr>
            </w:pPr>
            <w:r w:rsidRPr="00703D2E">
              <w:rPr>
                <w:rFonts w:cs="Open Sans"/>
                <w:color w:val="000000"/>
                <w:szCs w:val="20"/>
              </w:rPr>
              <w:t>Learning Outcomes:</w:t>
            </w:r>
          </w:p>
          <w:p w14:paraId="062BA94E" w14:textId="77777777" w:rsidR="00703D2E" w:rsidRPr="00703D2E" w:rsidRDefault="00703D2E" w:rsidP="00703D2E">
            <w:pPr>
              <w:ind w:left="720"/>
              <w:rPr>
                <w:rFonts w:cs="Open Sans"/>
                <w:b w:val="0"/>
                <w:bCs w:val="0"/>
                <w:color w:val="000000"/>
                <w:szCs w:val="20"/>
              </w:rPr>
            </w:pPr>
          </w:p>
        </w:tc>
      </w:tr>
      <w:tr w:rsidR="00703D2E" w:rsidRPr="00703D2E" w14:paraId="1FF12E13" w14:textId="77777777" w:rsidTr="0070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hideMark/>
          </w:tcPr>
          <w:p w14:paraId="3E87110F" w14:textId="77777777" w:rsidR="00703D2E" w:rsidRPr="00703D2E" w:rsidRDefault="00703D2E" w:rsidP="00703D2E">
            <w:pPr>
              <w:rPr>
                <w:rFonts w:cs="Open Sans"/>
                <w:color w:val="000000"/>
                <w:szCs w:val="20"/>
              </w:rPr>
            </w:pPr>
            <w:r w:rsidRPr="00703D2E">
              <w:rPr>
                <w:rFonts w:cs="Open Sans"/>
                <w:color w:val="000000"/>
                <w:szCs w:val="20"/>
              </w:rPr>
              <w:t>Perspective on Innovation:</w:t>
            </w:r>
          </w:p>
          <w:p w14:paraId="2D36874C" w14:textId="77777777" w:rsidR="00703D2E" w:rsidRPr="00703D2E" w:rsidRDefault="00703D2E" w:rsidP="00703D2E">
            <w:pPr>
              <w:ind w:left="720"/>
              <w:rPr>
                <w:rFonts w:cs="Open Sans"/>
                <w:b w:val="0"/>
                <w:bCs w:val="0"/>
                <w:color w:val="000000"/>
                <w:szCs w:val="20"/>
              </w:rPr>
            </w:pPr>
          </w:p>
        </w:tc>
      </w:tr>
      <w:tr w:rsidR="00703D2E" w:rsidRPr="00703D2E" w14:paraId="0858367B" w14:textId="77777777" w:rsidTr="00703D2E">
        <w:trPr>
          <w:trHeight w:val="2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hideMark/>
          </w:tcPr>
          <w:p w14:paraId="78EB6502" w14:textId="77777777" w:rsidR="00703D2E" w:rsidRDefault="00703D2E" w:rsidP="00703D2E">
            <w:pPr>
              <w:rPr>
                <w:rFonts w:cs="Open Sans"/>
                <w:b w:val="0"/>
                <w:bCs w:val="0"/>
                <w:color w:val="000000"/>
                <w:szCs w:val="20"/>
              </w:rPr>
            </w:pPr>
            <w:r w:rsidRPr="00703D2E">
              <w:rPr>
                <w:rFonts w:cs="Open Sans"/>
                <w:color w:val="000000"/>
                <w:szCs w:val="20"/>
              </w:rPr>
              <w:t>Assessment and Evaluation:</w:t>
            </w:r>
          </w:p>
          <w:p w14:paraId="38BEBCA7" w14:textId="5B26C1F3" w:rsidR="00703D2E" w:rsidRPr="00703D2E" w:rsidRDefault="00703D2E" w:rsidP="00703D2E">
            <w:pPr>
              <w:ind w:left="720"/>
              <w:rPr>
                <w:rFonts w:cs="Open Sans"/>
                <w:b w:val="0"/>
                <w:bCs w:val="0"/>
                <w:color w:val="000000"/>
                <w:szCs w:val="20"/>
              </w:rPr>
            </w:pPr>
          </w:p>
        </w:tc>
      </w:tr>
      <w:tr w:rsidR="00703D2E" w:rsidRPr="00703D2E" w14:paraId="1EE8518B" w14:textId="77777777" w:rsidTr="0070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hideMark/>
          </w:tcPr>
          <w:p w14:paraId="7F0675E4" w14:textId="77777777" w:rsidR="00703D2E" w:rsidRDefault="00703D2E" w:rsidP="00703D2E">
            <w:pPr>
              <w:rPr>
                <w:rFonts w:cs="Open Sans"/>
                <w:b w:val="0"/>
                <w:bCs w:val="0"/>
                <w:color w:val="000000"/>
                <w:szCs w:val="20"/>
              </w:rPr>
            </w:pPr>
            <w:r w:rsidRPr="00703D2E">
              <w:rPr>
                <w:rFonts w:cs="Open Sans"/>
                <w:color w:val="000000"/>
                <w:szCs w:val="20"/>
              </w:rPr>
              <w:t>Impact on Teaching and Learning:</w:t>
            </w:r>
          </w:p>
          <w:p w14:paraId="08F0F4B4" w14:textId="798F06D8" w:rsidR="00703D2E" w:rsidRPr="00703D2E" w:rsidRDefault="00703D2E" w:rsidP="00703D2E">
            <w:pPr>
              <w:ind w:left="720"/>
              <w:rPr>
                <w:rFonts w:cs="Open Sans"/>
                <w:b w:val="0"/>
                <w:bCs w:val="0"/>
                <w:i/>
                <w:color w:val="000000"/>
                <w:szCs w:val="20"/>
              </w:rPr>
            </w:pPr>
          </w:p>
        </w:tc>
      </w:tr>
      <w:tr w:rsidR="00703D2E" w:rsidRPr="00703D2E" w14:paraId="1C8D11C3" w14:textId="77777777" w:rsidTr="00703D2E">
        <w:trPr>
          <w:trHeight w:val="2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448D1D1B" w14:textId="77777777" w:rsidR="00703D2E" w:rsidRDefault="00703D2E" w:rsidP="00703D2E">
            <w:pPr>
              <w:rPr>
                <w:rFonts w:cs="Open Sans"/>
                <w:b w:val="0"/>
                <w:bCs w:val="0"/>
                <w:color w:val="000000"/>
                <w:szCs w:val="20"/>
              </w:rPr>
            </w:pPr>
            <w:r w:rsidRPr="00703D2E">
              <w:rPr>
                <w:rFonts w:cs="Open Sans"/>
                <w:color w:val="000000"/>
                <w:szCs w:val="20"/>
              </w:rPr>
              <w:lastRenderedPageBreak/>
              <w:t>Scale:</w:t>
            </w:r>
          </w:p>
          <w:p w14:paraId="2A0BAA32" w14:textId="35E59B8C" w:rsidR="00703D2E" w:rsidRPr="00703D2E" w:rsidRDefault="00703D2E" w:rsidP="00703D2E">
            <w:pPr>
              <w:ind w:left="720"/>
              <w:rPr>
                <w:rFonts w:cs="Open Sans"/>
                <w:b w:val="0"/>
                <w:bCs w:val="0"/>
                <w:color w:val="000000"/>
                <w:szCs w:val="20"/>
              </w:rPr>
            </w:pPr>
          </w:p>
        </w:tc>
      </w:tr>
      <w:tr w:rsidR="00703D2E" w:rsidRPr="00703D2E" w14:paraId="31480F64" w14:textId="77777777" w:rsidTr="0070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hideMark/>
          </w:tcPr>
          <w:p w14:paraId="1F203454" w14:textId="77777777" w:rsidR="00703D2E" w:rsidRDefault="00703D2E" w:rsidP="00703D2E">
            <w:pPr>
              <w:rPr>
                <w:rFonts w:cs="Open Sans"/>
                <w:b w:val="0"/>
                <w:bCs w:val="0"/>
                <w:color w:val="000000"/>
                <w:szCs w:val="20"/>
              </w:rPr>
            </w:pPr>
            <w:r w:rsidRPr="00703D2E">
              <w:rPr>
                <w:rFonts w:cs="Open Sans"/>
                <w:color w:val="000000"/>
                <w:szCs w:val="20"/>
              </w:rPr>
              <w:t>Involvement and Collaboration:</w:t>
            </w:r>
          </w:p>
          <w:p w14:paraId="764E34AF" w14:textId="3184503C" w:rsidR="00703D2E" w:rsidRPr="00703D2E" w:rsidRDefault="00703D2E" w:rsidP="00703D2E">
            <w:pPr>
              <w:ind w:left="720"/>
              <w:rPr>
                <w:rFonts w:cs="Open Sans"/>
                <w:b w:val="0"/>
                <w:bCs w:val="0"/>
                <w:color w:val="000000"/>
                <w:szCs w:val="20"/>
              </w:rPr>
            </w:pPr>
          </w:p>
        </w:tc>
      </w:tr>
      <w:tr w:rsidR="00703D2E" w:rsidRPr="00703D2E" w14:paraId="77E88B71" w14:textId="77777777" w:rsidTr="00703D2E">
        <w:trPr>
          <w:trHeight w:val="2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348345DF" w14:textId="3C06DFD8" w:rsidR="00703D2E" w:rsidRPr="00703D2E" w:rsidRDefault="00703D2E" w:rsidP="00703D2E">
            <w:pPr>
              <w:rPr>
                <w:rFonts w:cs="Open Sans"/>
                <w:color w:val="000000"/>
                <w:szCs w:val="20"/>
              </w:rPr>
            </w:pPr>
            <w:r w:rsidRPr="00703D2E">
              <w:rPr>
                <w:rFonts w:cs="Open Sans"/>
                <w:color w:val="000000"/>
                <w:szCs w:val="20"/>
              </w:rPr>
              <w:t>Feasibility and Risk:</w:t>
            </w:r>
          </w:p>
          <w:p w14:paraId="2B1C4DFC" w14:textId="77777777" w:rsidR="00703D2E" w:rsidRPr="00703D2E" w:rsidRDefault="00703D2E" w:rsidP="00703D2E">
            <w:pPr>
              <w:ind w:left="720"/>
              <w:rPr>
                <w:rFonts w:cs="Open Sans"/>
                <w:b w:val="0"/>
                <w:bCs w:val="0"/>
                <w:color w:val="000000"/>
                <w:szCs w:val="20"/>
              </w:rPr>
            </w:pPr>
          </w:p>
        </w:tc>
      </w:tr>
      <w:tr w:rsidR="00703D2E" w:rsidRPr="00703D2E" w14:paraId="712E5391" w14:textId="77777777" w:rsidTr="00703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4545BE3A" w14:textId="77777777" w:rsidR="00703D2E" w:rsidRDefault="00703D2E" w:rsidP="00703D2E">
            <w:pPr>
              <w:rPr>
                <w:rFonts w:cs="Open Sans"/>
                <w:b w:val="0"/>
                <w:bCs w:val="0"/>
                <w:color w:val="000000"/>
                <w:szCs w:val="20"/>
              </w:rPr>
            </w:pPr>
            <w:r w:rsidRPr="00703D2E">
              <w:rPr>
                <w:rFonts w:cs="Open Sans"/>
                <w:color w:val="000000"/>
                <w:szCs w:val="20"/>
              </w:rPr>
              <w:t>Budget:</w:t>
            </w:r>
          </w:p>
          <w:p w14:paraId="2F3A7885" w14:textId="0C997285" w:rsidR="00703D2E" w:rsidRPr="00703D2E" w:rsidRDefault="00703D2E" w:rsidP="00703D2E">
            <w:pPr>
              <w:rPr>
                <w:rFonts w:cs="Open Sans"/>
                <w:color w:val="000000"/>
                <w:szCs w:val="20"/>
              </w:rPr>
            </w:pPr>
            <w:r w:rsidRPr="00703D2E">
              <w:rPr>
                <w:rFonts w:cs="Open Sans"/>
                <w:i/>
                <w:color w:val="000000"/>
                <w:szCs w:val="20"/>
              </w:rPr>
              <w:t xml:space="preserve">(A </w:t>
            </w:r>
            <w:hyperlink r:id="rId8" w:history="1">
              <w:r w:rsidRPr="00703D2E">
                <w:rPr>
                  <w:rStyle w:val="Hyperlink"/>
                  <w:rFonts w:cs="Open Sans"/>
                  <w:i/>
                  <w:szCs w:val="20"/>
                </w:rPr>
                <w:t>budget justification form has been provided</w:t>
              </w:r>
            </w:hyperlink>
            <w:r w:rsidRPr="00703D2E">
              <w:rPr>
                <w:rFonts w:cs="Open Sans"/>
                <w:i/>
                <w:color w:val="000000"/>
                <w:szCs w:val="20"/>
              </w:rPr>
              <w:t xml:space="preserve">, please use that to outline </w:t>
            </w:r>
            <w:r>
              <w:rPr>
                <w:rFonts w:cs="Open Sans"/>
                <w:i/>
                <w:color w:val="000000"/>
                <w:szCs w:val="20"/>
              </w:rPr>
              <w:t xml:space="preserve">budget </w:t>
            </w:r>
            <w:r w:rsidRPr="00703D2E">
              <w:rPr>
                <w:rFonts w:cs="Open Sans"/>
                <w:i/>
                <w:color w:val="000000"/>
                <w:szCs w:val="20"/>
              </w:rPr>
              <w:t xml:space="preserve">line items. </w:t>
            </w:r>
            <w:r>
              <w:rPr>
                <w:rFonts w:cs="Open Sans"/>
                <w:i/>
                <w:color w:val="000000"/>
                <w:szCs w:val="20"/>
              </w:rPr>
              <w:t xml:space="preserve">Please note any </w:t>
            </w:r>
            <w:r w:rsidRPr="00703D2E">
              <w:rPr>
                <w:rFonts w:cs="Open Sans"/>
                <w:i/>
                <w:color w:val="000000"/>
                <w:szCs w:val="20"/>
              </w:rPr>
              <w:t>other comments or narrative around the budget.)</w:t>
            </w:r>
          </w:p>
        </w:tc>
      </w:tr>
    </w:tbl>
    <w:p w14:paraId="51FFC6F5" w14:textId="198722D6" w:rsidR="00BD39C1" w:rsidRPr="009430FB" w:rsidRDefault="00BD39C1" w:rsidP="00703D2E">
      <w:pPr>
        <w:widowControl/>
        <w:autoSpaceDE/>
        <w:autoSpaceDN/>
        <w:rPr>
          <w:rFonts w:ascii="Times New Roman" w:hAnsi="Times New Roman"/>
          <w:sz w:val="24"/>
          <w:szCs w:val="24"/>
        </w:rPr>
      </w:pPr>
    </w:p>
    <w:sectPr w:rsidR="00BD39C1" w:rsidRPr="009430FB" w:rsidSect="009430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0" w:right="1720" w:bottom="280" w:left="1720" w:header="576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FE4AF" w14:textId="77777777" w:rsidR="00D26582" w:rsidRDefault="00D26582" w:rsidP="00A32290">
      <w:r>
        <w:separator/>
      </w:r>
    </w:p>
  </w:endnote>
  <w:endnote w:type="continuationSeparator" w:id="0">
    <w:p w14:paraId="154E843A" w14:textId="77777777" w:rsidR="00D26582" w:rsidRDefault="00D26582" w:rsidP="00A3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Calibri"/>
    <w:panose1 w:val="020B0604020202020204"/>
    <w:charset w:val="00"/>
    <w:family w:val="auto"/>
    <w:pitch w:val="variable"/>
    <w:sig w:usb0="E00002FF" w:usb1="5201E4F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006C2" w14:textId="77777777" w:rsidR="005A6917" w:rsidRPr="001C1D45" w:rsidRDefault="005C4660" w:rsidP="00215C6F">
    <w:pPr>
      <w:pStyle w:val="Footer"/>
      <w:ind w:right="-1008"/>
      <w:jc w:val="right"/>
      <w:rPr>
        <w:rFonts w:ascii="EB Garamond" w:hAnsi="EB Garamond"/>
        <w:color w:val="323232" w:themeColor="text1"/>
        <w:sz w:val="16"/>
      </w:rPr>
    </w:pPr>
    <w:r w:rsidRPr="001C1D45">
      <w:rPr>
        <w:rFonts w:ascii="EB Garamond" w:hAnsi="EB Garamond"/>
        <w:noProof/>
        <w:color w:val="323232" w:themeColor="text1"/>
      </w:rPr>
      <w:drawing>
        <wp:anchor distT="0" distB="0" distL="114300" distR="114300" simplePos="0" relativeHeight="251662848" behindDoc="1" locked="0" layoutInCell="1" allowOverlap="1" wp14:anchorId="67FD3821" wp14:editId="785F2B3E">
          <wp:simplePos x="0" y="0"/>
          <wp:positionH relativeFrom="column">
            <wp:posOffset>-636270</wp:posOffset>
          </wp:positionH>
          <wp:positionV relativeFrom="paragraph">
            <wp:posOffset>159385</wp:posOffset>
          </wp:positionV>
          <wp:extent cx="1124585" cy="146050"/>
          <wp:effectExtent l="0" t="0" r="0" b="0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14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1D7">
      <w:rPr>
        <w:rFonts w:ascii="EB Garamond" w:hAnsi="EB Garamond"/>
        <w:noProof/>
        <w:color w:val="323232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0AE0E2" wp14:editId="1A622595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685800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977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102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35pt;width:540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" strokecolor="#497792" strokeweight="1.25pt">
              <o:lock v:ext="edit" shapetype="f"/>
              <w10:wrap anchorx="margin"/>
            </v:shape>
          </w:pict>
        </mc:Fallback>
      </mc:AlternateContent>
    </w:r>
    <w:r w:rsidR="001C1D45">
      <w:rPr>
        <w:rFonts w:ascii="EB Garamond" w:hAnsi="EB Garamond"/>
        <w:color w:val="323232" w:themeColor="text1"/>
      </w:rPr>
      <w:br/>
    </w:r>
    <w:r w:rsidR="00215C6F" w:rsidRPr="001C1D45">
      <w:rPr>
        <w:rFonts w:ascii="EB Garamond" w:hAnsi="EB Garamond"/>
        <w:color w:val="323232" w:themeColor="text1"/>
        <w:sz w:val="16"/>
      </w:rPr>
      <w:t xml:space="preserve">cornellcti@cornell.edu | </w:t>
    </w:r>
    <w:r w:rsidR="005A6917" w:rsidRPr="001C1D45">
      <w:rPr>
        <w:rFonts w:ascii="EB Garamond" w:hAnsi="EB Garamond"/>
        <w:color w:val="323232" w:themeColor="text1"/>
        <w:sz w:val="16"/>
      </w:rPr>
      <w:t>teaching.cornell.edu</w:t>
    </w:r>
    <w:r w:rsidR="00215C6F" w:rsidRPr="001C1D45">
      <w:rPr>
        <w:rFonts w:ascii="EB Garamond" w:hAnsi="EB Garamond"/>
        <w:color w:val="323232" w:themeColor="text1"/>
        <w:sz w:val="16"/>
      </w:rPr>
      <w:t xml:space="preserve"> | 607.255.7224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FA3F" w14:textId="77777777" w:rsidR="009430FB" w:rsidRPr="001C1D45" w:rsidRDefault="009430FB" w:rsidP="009430FB">
    <w:pPr>
      <w:pStyle w:val="Footer"/>
      <w:ind w:right="-1008"/>
      <w:jc w:val="right"/>
      <w:rPr>
        <w:rFonts w:ascii="EB Garamond" w:hAnsi="EB Garamond"/>
        <w:color w:val="323232" w:themeColor="text1"/>
        <w:sz w:val="16"/>
      </w:rPr>
    </w:pPr>
    <w:r w:rsidRPr="001C1D45">
      <w:rPr>
        <w:rFonts w:ascii="EB Garamond" w:hAnsi="EB Garamond"/>
        <w:noProof/>
        <w:color w:val="323232" w:themeColor="text1"/>
      </w:rPr>
      <w:drawing>
        <wp:anchor distT="0" distB="0" distL="114300" distR="114300" simplePos="0" relativeHeight="251669504" behindDoc="1" locked="0" layoutInCell="1" allowOverlap="1" wp14:anchorId="4AF66A1A" wp14:editId="6A513EE2">
          <wp:simplePos x="0" y="0"/>
          <wp:positionH relativeFrom="column">
            <wp:posOffset>-636270</wp:posOffset>
          </wp:positionH>
          <wp:positionV relativeFrom="paragraph">
            <wp:posOffset>159385</wp:posOffset>
          </wp:positionV>
          <wp:extent cx="1124585" cy="146050"/>
          <wp:effectExtent l="0" t="0" r="0" b="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14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1D7">
      <w:rPr>
        <w:rFonts w:ascii="EB Garamond" w:hAnsi="EB Garamond"/>
        <w:noProof/>
        <w:color w:val="323232" w:themeColor="text1"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49E66354" wp14:editId="267D77B1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6858000" cy="0"/>
              <wp:effectExtent l="0" t="0" r="0" b="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977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7A7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4.35pt;width:540pt;height:0;z-index:251705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" strokecolor="#497792" strokeweight="1.25pt">
              <o:lock v:ext="edit" shapetype="f"/>
              <w10:wrap anchorx="margin"/>
            </v:shape>
          </w:pict>
        </mc:Fallback>
      </mc:AlternateContent>
    </w:r>
    <w:r>
      <w:rPr>
        <w:rFonts w:ascii="EB Garamond" w:hAnsi="EB Garamond"/>
        <w:color w:val="323232" w:themeColor="text1"/>
      </w:rPr>
      <w:br/>
    </w:r>
    <w:r w:rsidRPr="001C1D45">
      <w:rPr>
        <w:rFonts w:ascii="EB Garamond" w:hAnsi="EB Garamond"/>
        <w:color w:val="323232" w:themeColor="text1"/>
        <w:sz w:val="16"/>
      </w:rPr>
      <w:t>cornellcti@cornell.edu | teaching.cornell.edu | 607.255.7224</w:t>
    </w:r>
  </w:p>
  <w:p w14:paraId="59F41276" w14:textId="77777777" w:rsidR="009430FB" w:rsidRDefault="00943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A6362" w14:textId="77777777" w:rsidR="00D26582" w:rsidRDefault="00D26582" w:rsidP="00A32290">
      <w:r>
        <w:separator/>
      </w:r>
    </w:p>
  </w:footnote>
  <w:footnote w:type="continuationSeparator" w:id="0">
    <w:p w14:paraId="2FF16E6B" w14:textId="77777777" w:rsidR="00D26582" w:rsidRDefault="00D26582" w:rsidP="00A3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6EA7" w14:textId="77777777" w:rsidR="00A32290" w:rsidRDefault="008971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79" behindDoc="0" locked="0" layoutInCell="1" allowOverlap="1" wp14:anchorId="6FDA2F74" wp14:editId="205B5700">
              <wp:simplePos x="0" y="0"/>
              <wp:positionH relativeFrom="column">
                <wp:posOffset>-1135380</wp:posOffset>
              </wp:positionH>
              <wp:positionV relativeFrom="paragraph">
                <wp:posOffset>-385445</wp:posOffset>
              </wp:positionV>
              <wp:extent cx="7806055" cy="34734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06055" cy="347345"/>
                      </a:xfrm>
                      <a:prstGeom prst="rect">
                        <a:avLst/>
                      </a:prstGeom>
                      <a:solidFill>
                        <a:srgbClr val="4977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5194" dir="9206097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AA7728" id="Rectangle 4" o:spid="_x0000_s1026" style="position:absolute;margin-left:-89.4pt;margin-top:-30.35pt;width:614.65pt;height:27.3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" fillcolor="#497792" stroked="f">
              <v:shadow offset="-6pt,3pt"/>
              <v:path arrowok="t"/>
            </v:rect>
          </w:pict>
        </mc:Fallback>
      </mc:AlternateContent>
    </w:r>
    <w:r w:rsidR="009430FB">
      <w:rPr>
        <w:noProof/>
      </w:rPr>
      <w:drawing>
        <wp:anchor distT="0" distB="0" distL="114300" distR="114300" simplePos="0" relativeHeight="251663872" behindDoc="0" locked="0" layoutInCell="1" allowOverlap="1" wp14:anchorId="6B25572A" wp14:editId="128DE0FE">
          <wp:simplePos x="0" y="0"/>
          <wp:positionH relativeFrom="column">
            <wp:posOffset>-1905</wp:posOffset>
          </wp:positionH>
          <wp:positionV relativeFrom="paragraph">
            <wp:posOffset>-208915</wp:posOffset>
          </wp:positionV>
          <wp:extent cx="1828800" cy="137160"/>
          <wp:effectExtent l="0" t="0" r="0" b="0"/>
          <wp:wrapNone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902B3" w14:textId="77777777" w:rsidR="009430FB" w:rsidRDefault="009430FB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24872C3" wp14:editId="70676E11">
          <wp:simplePos x="0" y="0"/>
          <wp:positionH relativeFrom="column">
            <wp:posOffset>-1090295</wp:posOffset>
          </wp:positionH>
          <wp:positionV relativeFrom="paragraph">
            <wp:posOffset>-376237</wp:posOffset>
          </wp:positionV>
          <wp:extent cx="7792612" cy="1261872"/>
          <wp:effectExtent l="0" t="0" r="0" b="0"/>
          <wp:wrapNone/>
          <wp:docPr id="94" name="Picture 94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612" cy="126187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5498882" w14:textId="77777777" w:rsidR="009430FB" w:rsidRDefault="009430FB">
    <w:pPr>
      <w:pStyle w:val="Header"/>
    </w:pPr>
  </w:p>
  <w:p w14:paraId="3106CA41" w14:textId="77777777" w:rsidR="009430FB" w:rsidRDefault="009430FB">
    <w:pPr>
      <w:pStyle w:val="Header"/>
    </w:pPr>
  </w:p>
  <w:p w14:paraId="6C89F015" w14:textId="77777777" w:rsidR="009430FB" w:rsidRDefault="009430FB">
    <w:pPr>
      <w:pStyle w:val="Header"/>
    </w:pPr>
  </w:p>
  <w:p w14:paraId="02CC58FB" w14:textId="77777777" w:rsidR="009430FB" w:rsidRDefault="009430FB">
    <w:pPr>
      <w:pStyle w:val="Header"/>
    </w:pPr>
  </w:p>
  <w:p w14:paraId="747E58B1" w14:textId="77777777" w:rsidR="00A10143" w:rsidRDefault="00A10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24D5"/>
    <w:multiLevelType w:val="multilevel"/>
    <w:tmpl w:val="695C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90A57"/>
    <w:multiLevelType w:val="multilevel"/>
    <w:tmpl w:val="DF86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/>
    <w:lvlOverride w:ilvl="1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 fillcolor="#497792" stroke="f">
      <v:fill color="#497792"/>
      <v:stroke on="f"/>
      <v:shadow offset="-6pt,3pt" offset2="-16pt,2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trAwMjcxtTAzMDdX0lEKTi0uzszPAykwrQUAV0Un8CwAAAA="/>
  </w:docVars>
  <w:rsids>
    <w:rsidRoot w:val="00703D2E"/>
    <w:rsid w:val="001C1D45"/>
    <w:rsid w:val="00215C6F"/>
    <w:rsid w:val="002D4CEC"/>
    <w:rsid w:val="003367F7"/>
    <w:rsid w:val="003F4653"/>
    <w:rsid w:val="004731C3"/>
    <w:rsid w:val="00497A14"/>
    <w:rsid w:val="004A4486"/>
    <w:rsid w:val="004C66E1"/>
    <w:rsid w:val="005245A2"/>
    <w:rsid w:val="005A6917"/>
    <w:rsid w:val="005C4660"/>
    <w:rsid w:val="006C1D63"/>
    <w:rsid w:val="006F754E"/>
    <w:rsid w:val="00703D2E"/>
    <w:rsid w:val="007F6A37"/>
    <w:rsid w:val="00880D29"/>
    <w:rsid w:val="008971D7"/>
    <w:rsid w:val="008B1B76"/>
    <w:rsid w:val="008D215F"/>
    <w:rsid w:val="00942550"/>
    <w:rsid w:val="009430FB"/>
    <w:rsid w:val="009E206E"/>
    <w:rsid w:val="00A10143"/>
    <w:rsid w:val="00A32290"/>
    <w:rsid w:val="00B91290"/>
    <w:rsid w:val="00BD39C1"/>
    <w:rsid w:val="00C64EDE"/>
    <w:rsid w:val="00C667FA"/>
    <w:rsid w:val="00D177E5"/>
    <w:rsid w:val="00D26582"/>
    <w:rsid w:val="00E30852"/>
    <w:rsid w:val="00E37F33"/>
    <w:rsid w:val="00E77524"/>
    <w:rsid w:val="00ED2133"/>
    <w:rsid w:val="00F45BAF"/>
    <w:rsid w:val="00F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497792" stroke="f">
      <v:fill color="#497792"/>
      <v:stroke on="f"/>
      <v:shadow offset="-6pt,3pt" offset2="-16pt,2pt"/>
    </o:shapedefaults>
    <o:shapelayout v:ext="edit">
      <o:idmap v:ext="edit" data="1"/>
    </o:shapelayout>
  </w:shapeDefaults>
  <w:decimalSymbol w:val="."/>
  <w:listSeparator w:val=","/>
  <w14:docId w14:val="348B8596"/>
  <w15:docId w15:val="{F6FF30C1-161B-CE4E-A835-57B17E3D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86"/>
    <w:rPr>
      <w:rFonts w:ascii="Open Sans" w:eastAsia="Times New Roman" w:hAnsi="Open Sans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6E1"/>
    <w:pPr>
      <w:widowControl/>
      <w:autoSpaceDE/>
      <w:autoSpaceDN/>
      <w:spacing w:before="480" w:after="120"/>
      <w:outlineLvl w:val="0"/>
    </w:pPr>
    <w:rPr>
      <w:rFonts w:ascii="EB Garamond" w:hAnsi="EB Garamond" w:cs="EB Garamond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A4486"/>
    <w:pPr>
      <w:widowControl/>
      <w:autoSpaceDE/>
      <w:autoSpaceDN/>
      <w:spacing w:before="100" w:beforeAutospacing="1" w:after="100" w:afterAutospacing="1"/>
      <w:outlineLvl w:val="1"/>
    </w:pPr>
    <w:rPr>
      <w:rFonts w:ascii="EB Garamond" w:hAnsi="EB Garamond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2290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32290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32290"/>
    <w:pPr>
      <w:widowControl/>
      <w:autoSpaceDE/>
      <w:autoSpaceDN/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uiPriority w:val="10"/>
    <w:qFormat/>
    <w:rsid w:val="007F6A37"/>
    <w:pPr>
      <w:pBdr>
        <w:left w:val="single" w:sz="48" w:space="4" w:color="497792"/>
      </w:pBdr>
    </w:pPr>
    <w:rPr>
      <w:rFonts w:ascii="EB Garamond" w:eastAsia="Times New Roman" w:hAnsi="EB Garamond" w:cs="Times New Roman"/>
      <w:b/>
      <w:bCs/>
      <w:color w:val="497792"/>
      <w:kern w:val="36"/>
      <w:sz w:val="72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2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2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290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C66E1"/>
    <w:rPr>
      <w:rFonts w:ascii="EB Garamond" w:eastAsia="Times New Roman" w:hAnsi="EB Garamond" w:cs="EB Garamond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A4486"/>
    <w:rPr>
      <w:rFonts w:ascii="EB Garamond" w:eastAsia="Times New Roman" w:hAnsi="EB Garamond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22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322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22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3229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C6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15F"/>
    <w:pPr>
      <w:widowControl/>
      <w:autoSpaceDE/>
      <w:autoSpaceDN/>
      <w:spacing w:before="360" w:after="80"/>
    </w:pPr>
    <w:rPr>
      <w:rFonts w:cs="Open Sans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D215F"/>
    <w:rPr>
      <w:rFonts w:ascii="Open Sans" w:eastAsia="Times New Roman" w:hAnsi="Open Sans" w:cs="Open Sans"/>
      <w:i/>
      <w:iCs/>
      <w:color w:val="666666"/>
      <w:sz w:val="48"/>
      <w:szCs w:val="48"/>
    </w:rPr>
  </w:style>
  <w:style w:type="table" w:styleId="PlainTable2">
    <w:name w:val="Plain Table 2"/>
    <w:basedOn w:val="TableNormal"/>
    <w:uiPriority w:val="42"/>
    <w:rsid w:val="00703D2E"/>
    <w:pPr>
      <w:widowControl/>
      <w:autoSpaceDE/>
      <w:autoSpaceDN/>
    </w:pPr>
    <w:rPr>
      <w:rFonts w:ascii="Calibri" w:eastAsia="Calibri" w:hAnsi="Calibri" w:cs="DejaVu Sans"/>
      <w:sz w:val="24"/>
      <w:szCs w:val="24"/>
    </w:rPr>
    <w:tblPr>
      <w:tblStyleRowBandSize w:val="1"/>
      <w:tblStyleColBandSize w:val="1"/>
      <w:tblBorders>
        <w:top w:val="single" w:sz="4" w:space="0" w:color="989898" w:themeColor="text1" w:themeTint="80"/>
        <w:bottom w:val="single" w:sz="4" w:space="0" w:color="98989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8989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8989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2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1Horz">
      <w:tblPr/>
      <w:tcPr>
        <w:tcBorders>
          <w:top w:val="single" w:sz="4" w:space="0" w:color="989898" w:themeColor="text1" w:themeTint="80"/>
          <w:bottom w:val="single" w:sz="4" w:space="0" w:color="989898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ing.cornell.edu/2019-innovative-teaching-learning-awar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pw76/Library/Group%20Containers/UBF8T346G9.Office/User%20Content.localized/Templates.localized/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CTI">
      <a:dk1>
        <a:srgbClr val="323232"/>
      </a:dk1>
      <a:lt1>
        <a:srgbClr val="FFFFFF"/>
      </a:lt1>
      <a:dk2>
        <a:srgbClr val="3D5062"/>
      </a:dk2>
      <a:lt2>
        <a:srgbClr val="EBF5F9"/>
      </a:lt2>
      <a:accent1>
        <a:srgbClr val="497792"/>
      </a:accent1>
      <a:accent2>
        <a:srgbClr val="FFC72C"/>
      </a:accent2>
      <a:accent3>
        <a:srgbClr val="7D868C"/>
      </a:accent3>
      <a:accent4>
        <a:srgbClr val="B31B1B"/>
      </a:accent4>
      <a:accent5>
        <a:srgbClr val="6EB43F"/>
      </a:accent5>
      <a:accent6>
        <a:srgbClr val="AFB4BE"/>
      </a:accent6>
      <a:hlink>
        <a:srgbClr val="0563C1"/>
      </a:hlink>
      <a:folHlink>
        <a:srgbClr val="954F72"/>
      </a:folHlink>
    </a:clrScheme>
    <a:fontScheme name="CTI">
      <a:majorFont>
        <a:latin typeface="EB Garamon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8B75-ADD0-445D-861C-2969BFE3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Template.dotx</Template>
  <TotalTime>6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letterhead.indd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letterhead.indd</dc:title>
  <dc:creator>Center for Teaching Innovation</dc:creator>
  <cp:lastModifiedBy>Center for Teaching Innovation</cp:lastModifiedBy>
  <cp:revision>1</cp:revision>
  <dcterms:created xsi:type="dcterms:W3CDTF">2021-03-01T19:02:00Z</dcterms:created>
  <dcterms:modified xsi:type="dcterms:W3CDTF">2021-03-01T19:10:00Z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2020-10-09T00:00:00Z</vt:filetime>
  </property>
</Properties>
</file>